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427" w:rsidRDefault="00C7039A">
      <w:r w:rsidRPr="00C7039A">
        <w:drawing>
          <wp:inline distT="0" distB="0" distL="0" distR="0">
            <wp:extent cx="5270500" cy="4545202"/>
            <wp:effectExtent l="0" t="0" r="0" b="1905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5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9A">
        <w:drawing>
          <wp:inline distT="0" distB="0" distL="0" distR="0">
            <wp:extent cx="5755640" cy="2366060"/>
            <wp:effectExtent l="0" t="0" r="1016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23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9A" w:rsidRDefault="00C7039A"/>
    <w:p w:rsidR="00C7039A" w:rsidRDefault="00C7039A"/>
    <w:p w:rsidR="00C7039A" w:rsidRDefault="00C7039A"/>
    <w:p w:rsidR="00C7039A" w:rsidRDefault="00C7039A"/>
    <w:p w:rsidR="00C7039A" w:rsidRDefault="00C7039A">
      <w:r w:rsidRPr="00C7039A">
        <w:lastRenderedPageBreak/>
        <w:drawing>
          <wp:inline distT="0" distB="0" distL="0" distR="0">
            <wp:extent cx="5755640" cy="3220263"/>
            <wp:effectExtent l="0" t="0" r="10160" b="5715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220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9A" w:rsidRDefault="00C7039A">
      <w:r w:rsidRPr="00C7039A">
        <w:drawing>
          <wp:inline distT="0" distB="0" distL="0" distR="0">
            <wp:extent cx="5755640" cy="3506580"/>
            <wp:effectExtent l="0" t="0" r="1016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5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9A" w:rsidRDefault="00C7039A">
      <w:r w:rsidRPr="00C7039A">
        <w:lastRenderedPageBreak/>
        <w:drawing>
          <wp:inline distT="0" distB="0" distL="0" distR="0">
            <wp:extent cx="5755640" cy="3634510"/>
            <wp:effectExtent l="0" t="0" r="1016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63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9A" w:rsidRPr="00163F02" w:rsidRDefault="00C7039A" w:rsidP="00C7039A">
      <w:pPr>
        <w:rPr>
          <w:rFonts w:asciiTheme="majorHAnsi" w:hAnsiTheme="majorHAnsi"/>
          <w:i/>
        </w:rPr>
      </w:pPr>
      <w:r w:rsidRPr="00163F02">
        <w:rPr>
          <w:rFonts w:asciiTheme="majorHAnsi" w:hAnsiTheme="majorHAnsi"/>
        </w:rPr>
        <w:t xml:space="preserve">Please note that while the medications listed are lactose-free medications, one must always refer to the official product label or CMI or Product Information sheet to establish lactose content.  </w:t>
      </w:r>
      <w:r w:rsidRPr="00163F02">
        <w:rPr>
          <w:rFonts w:asciiTheme="majorHAnsi" w:hAnsiTheme="majorHAnsi"/>
          <w:i/>
        </w:rPr>
        <w:t xml:space="preserve">(Source: </w:t>
      </w:r>
      <w:proofErr w:type="spellStart"/>
      <w:r w:rsidRPr="00163F02">
        <w:rPr>
          <w:rFonts w:ascii="Calibri" w:eastAsia="Calibri" w:hAnsi="Calibri" w:cs="Calibri"/>
          <w:i/>
          <w:color w:val="000000"/>
          <w:lang w:val="en-AU"/>
        </w:rPr>
        <w:t>Eadala</w:t>
      </w:r>
      <w:proofErr w:type="spellEnd"/>
      <w:r w:rsidRPr="00163F02">
        <w:rPr>
          <w:rFonts w:ascii="Calibri" w:eastAsia="Calibri" w:hAnsi="Calibri" w:cs="Calibri"/>
          <w:i/>
          <w:color w:val="000000"/>
          <w:lang w:val="en-AU"/>
        </w:rPr>
        <w:t xml:space="preserve"> P, </w:t>
      </w:r>
      <w:proofErr w:type="spellStart"/>
      <w:r w:rsidRPr="00163F02">
        <w:rPr>
          <w:rFonts w:ascii="Calibri" w:eastAsia="Calibri" w:hAnsi="Calibri" w:cs="Calibri"/>
          <w:i/>
          <w:color w:val="000000"/>
          <w:lang w:val="en-AU"/>
        </w:rPr>
        <w:t>Waud</w:t>
      </w:r>
      <w:proofErr w:type="spellEnd"/>
      <w:r w:rsidRPr="00163F02">
        <w:rPr>
          <w:rFonts w:ascii="Calibri" w:eastAsia="Calibri" w:hAnsi="Calibri" w:cs="Calibri"/>
          <w:i/>
          <w:color w:val="000000"/>
          <w:lang w:val="en-AU"/>
        </w:rPr>
        <w:t xml:space="preserve"> JP, Matthews </w:t>
      </w:r>
      <w:proofErr w:type="spellStart"/>
      <w:r w:rsidRPr="00163F02">
        <w:rPr>
          <w:rFonts w:ascii="Calibri" w:eastAsia="Calibri" w:hAnsi="Calibri" w:cs="Calibri"/>
          <w:i/>
          <w:color w:val="000000"/>
          <w:lang w:val="en-AU"/>
        </w:rPr>
        <w:t>sb</w:t>
      </w:r>
      <w:proofErr w:type="spellEnd"/>
      <w:proofErr w:type="gramStart"/>
      <w:r w:rsidRPr="00163F02">
        <w:rPr>
          <w:rFonts w:ascii="Calibri" w:eastAsia="Calibri" w:hAnsi="Calibri" w:cs="Calibri"/>
          <w:i/>
          <w:color w:val="000000"/>
          <w:lang w:val="en-AU"/>
        </w:rPr>
        <w:t>,  Green</w:t>
      </w:r>
      <w:proofErr w:type="gramEnd"/>
      <w:r w:rsidRPr="00163F02">
        <w:rPr>
          <w:rFonts w:ascii="Calibri" w:eastAsia="Calibri" w:hAnsi="Calibri" w:cs="Calibri"/>
          <w:i/>
          <w:color w:val="000000"/>
          <w:lang w:val="en-AU"/>
        </w:rPr>
        <w:t xml:space="preserve"> JT, Campbell AK. Quantifying the hidden lactose in drugs used for the treatment of gastrointestinal conditions. Aliment </w:t>
      </w:r>
      <w:proofErr w:type="spellStart"/>
      <w:r w:rsidRPr="00163F02">
        <w:rPr>
          <w:rFonts w:ascii="Calibri" w:eastAsia="Calibri" w:hAnsi="Calibri" w:cs="Calibri"/>
          <w:i/>
          <w:color w:val="000000"/>
          <w:lang w:val="en-AU"/>
        </w:rPr>
        <w:t>Pharmacol</w:t>
      </w:r>
      <w:proofErr w:type="spellEnd"/>
      <w:r w:rsidRPr="00163F02">
        <w:rPr>
          <w:rFonts w:ascii="Calibri" w:eastAsia="Calibri" w:hAnsi="Calibri" w:cs="Calibri"/>
          <w:i/>
          <w:color w:val="000000"/>
          <w:lang w:val="en-AU"/>
        </w:rPr>
        <w:t xml:space="preserve"> </w:t>
      </w:r>
      <w:proofErr w:type="spellStart"/>
      <w:proofErr w:type="gramStart"/>
      <w:r w:rsidRPr="00163F02">
        <w:rPr>
          <w:rFonts w:ascii="Calibri" w:eastAsia="Calibri" w:hAnsi="Calibri" w:cs="Calibri"/>
          <w:i/>
          <w:color w:val="000000"/>
          <w:lang w:val="en-AU"/>
        </w:rPr>
        <w:t>Ther</w:t>
      </w:r>
      <w:proofErr w:type="spellEnd"/>
      <w:r w:rsidRPr="00163F02">
        <w:rPr>
          <w:rFonts w:ascii="Calibri" w:eastAsia="Calibri" w:hAnsi="Calibri" w:cs="Calibri"/>
          <w:i/>
          <w:color w:val="000000"/>
          <w:lang w:val="en-AU"/>
        </w:rPr>
        <w:t xml:space="preserve">  2009</w:t>
      </w:r>
      <w:proofErr w:type="gramEnd"/>
      <w:r w:rsidRPr="00163F02">
        <w:rPr>
          <w:rFonts w:ascii="Calibri" w:eastAsia="Calibri" w:hAnsi="Calibri" w:cs="Calibri"/>
          <w:i/>
          <w:color w:val="000000"/>
          <w:lang w:val="en-AU"/>
        </w:rPr>
        <w:t>, 29</w:t>
      </w:r>
      <w:r w:rsidRPr="00163F02">
        <w:rPr>
          <w:rFonts w:ascii="Calibri" w:eastAsia="Calibri" w:hAnsi="Calibri" w:cs="Calibri"/>
          <w:b/>
          <w:i/>
          <w:color w:val="000000"/>
          <w:lang w:val="en-AU"/>
        </w:rPr>
        <w:t>(6)</w:t>
      </w:r>
      <w:r w:rsidRPr="00163F02">
        <w:rPr>
          <w:rFonts w:ascii="Calibri" w:eastAsia="Calibri" w:hAnsi="Calibri" w:cs="Calibri"/>
          <w:i/>
          <w:color w:val="000000"/>
          <w:lang w:val="en-AU"/>
        </w:rPr>
        <w:t>, 677-687.)</w:t>
      </w:r>
    </w:p>
    <w:p w:rsidR="00C7039A" w:rsidRDefault="00C7039A"/>
    <w:sectPr w:rsidR="00C7039A" w:rsidSect="003C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039A"/>
    <w:rsid w:val="003C5427"/>
    <w:rsid w:val="00C70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2014-05-16T13:43:00Z</dcterms:created>
  <dcterms:modified xsi:type="dcterms:W3CDTF">2014-05-16T13:46:00Z</dcterms:modified>
</cp:coreProperties>
</file>